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7C" w:rsidRPr="00CA7529" w:rsidRDefault="00BD4A7C" w:rsidP="00BD4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BD4A7C" w:rsidRPr="00CA7529" w:rsidRDefault="00BD4A7C" w:rsidP="00BD4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A7C" w:rsidRPr="00CA7529" w:rsidRDefault="00BD4A7C" w:rsidP="00BD4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4A7C" w:rsidRPr="00CA7529" w:rsidRDefault="00373D29" w:rsidP="00BD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14.04.2021                                                                                                     </w:t>
      </w:r>
      <w:r w:rsidR="00BD4A7C" w:rsidRPr="00CA7529">
        <w:rPr>
          <w:rFonts w:ascii="Times New Roman" w:hAnsi="Times New Roman" w:cs="Times New Roman"/>
          <w:sz w:val="28"/>
          <w:szCs w:val="28"/>
        </w:rPr>
        <w:t xml:space="preserve">№  </w:t>
      </w:r>
      <w:r w:rsidR="00BD4A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D4A7C" w:rsidRPr="00CA7529" w:rsidRDefault="00BD4A7C" w:rsidP="00BD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Фоминский,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BD4A7C" w:rsidRPr="00CA7529" w:rsidRDefault="00BD4A7C" w:rsidP="00BD4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000000" w:rsidRDefault="00961FFF"/>
    <w:p w:rsidR="00BD4A7C" w:rsidRDefault="00BD4A7C" w:rsidP="00BD4A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содержания </w:t>
      </w:r>
    </w:p>
    <w:p w:rsidR="008C7259" w:rsidRDefault="00BD4A7C" w:rsidP="00BD4A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>, спортивного  оборудования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259" w:rsidRPr="00BD4A7C">
        <w:rPr>
          <w:rFonts w:ascii="Times New Roman" w:eastAsia="Times New Roman" w:hAnsi="Times New Roman" w:cs="Times New Roman"/>
          <w:sz w:val="28"/>
          <w:szCs w:val="28"/>
        </w:rPr>
        <w:t>и эксплуатации детских площадок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C7259" w:rsidRDefault="00BD4A7C" w:rsidP="008C72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 xml:space="preserve">  в местах общего пользования </w:t>
      </w:r>
      <w:proofErr w:type="gramEnd"/>
    </w:p>
    <w:p w:rsidR="00BD4A7C" w:rsidRPr="00BD4A7C" w:rsidRDefault="00BD4A7C" w:rsidP="008C72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8C725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03.11.2017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>. «Об утверждении Правил 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98 от 25.10.2018, 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29.11.2018, №174 от 29.05.2020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) , ГОСТ </w:t>
      </w:r>
      <w:proofErr w:type="gramStart"/>
      <w:r w:rsidRPr="00BD4A7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Коношского муниципального района Архангельской области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Pr="00BD4A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BD4A7C" w:rsidRPr="00BD4A7C" w:rsidRDefault="00373D29" w:rsidP="00373D2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Утвердить  «Правила содержания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 xml:space="preserve"> игрового, спортивного оборудования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и эксплуатации детских 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proofErr w:type="gram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 xml:space="preserve"> в местах общего пользования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на 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BD4A7C" w:rsidRPr="00BD4A7C" w:rsidRDefault="00373D29" w:rsidP="00373D2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и размещению на официальном сайте муниципального образования.</w:t>
      </w:r>
    </w:p>
    <w:p w:rsidR="00BD4A7C" w:rsidRPr="00BD4A7C" w:rsidRDefault="00373D29" w:rsidP="00373D2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D4A7C" w:rsidRPr="00BD4A7C" w:rsidRDefault="00373D29" w:rsidP="00373D2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73D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          </w:t>
      </w:r>
      <w:r w:rsidR="00373D29">
        <w:rPr>
          <w:rFonts w:ascii="Times New Roman" w:eastAsia="Times New Roman" w:hAnsi="Times New Roman" w:cs="Times New Roman"/>
          <w:sz w:val="28"/>
          <w:szCs w:val="28"/>
        </w:rPr>
        <w:t>Е.В.Нефедова</w:t>
      </w:r>
    </w:p>
    <w:p w:rsidR="00BD4A7C" w:rsidRPr="00373D29" w:rsidRDefault="00BD4A7C" w:rsidP="00BD4A7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3D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CA630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Pr="00373D2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A63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D4A7C" w:rsidRPr="00BD4A7C" w:rsidRDefault="00BD4A7C" w:rsidP="00373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BD4A7C" w:rsidRPr="00BD4A7C" w:rsidRDefault="00373D29" w:rsidP="00373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остановлением  администрации</w:t>
      </w:r>
    </w:p>
    <w:p w:rsidR="00373D29" w:rsidRDefault="00373D29" w:rsidP="00373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D4A7C" w:rsidRDefault="00373D29" w:rsidP="00373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4A7C" w:rsidRDefault="00373D29" w:rsidP="00373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14.04.2021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373D29" w:rsidRPr="00BD4A7C" w:rsidRDefault="00373D29" w:rsidP="00373D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1FFF" w:rsidRPr="00961FFF" w:rsidRDefault="00BD4A7C" w:rsidP="00BD4A7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F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BD4A7C" w:rsidRDefault="008C7259" w:rsidP="00BD4A7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содержания  игрового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спортивного оборудования </w:t>
      </w:r>
      <w:r w:rsidR="00BD4A7C" w:rsidRPr="00CA6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D4A7C" w:rsidRPr="00CA6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эксплуатации детских площадок, расположенных в местах общего пользования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961FFF" w:rsidRPr="00CA6306" w:rsidRDefault="00961FFF" w:rsidP="00BD4A7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4A7C" w:rsidRPr="00CA6306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30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A6306" w:rsidRPr="00CA630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D4A7C" w:rsidRPr="00BD4A7C" w:rsidRDefault="00CA6306" w:rsidP="00CA630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Детские площадки обычно предназначены для игр и активного отдыха детей разных возрастов: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sz w:val="28"/>
          <w:szCs w:val="28"/>
        </w:rPr>
        <w:t>о-скалодромы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велодромы, тренажеры  и т.п.). </w:t>
      </w:r>
    </w:p>
    <w:p w:rsidR="00BD4A7C" w:rsidRPr="00CA6306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306" w:rsidRPr="00CA6306">
        <w:rPr>
          <w:rFonts w:ascii="Times New Roman" w:eastAsia="Times New Roman" w:hAnsi="Times New Roman" w:cs="Times New Roman"/>
          <w:b/>
          <w:sz w:val="28"/>
          <w:szCs w:val="28"/>
        </w:rPr>
        <w:t>2. Требования к размещению детских</w:t>
      </w:r>
      <w:r w:rsidR="00FE0E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A6306" w:rsidRPr="00CA6306">
        <w:rPr>
          <w:rFonts w:ascii="Times New Roman" w:eastAsia="Times New Roman" w:hAnsi="Times New Roman" w:cs="Times New Roman"/>
          <w:b/>
          <w:sz w:val="28"/>
          <w:szCs w:val="28"/>
        </w:rPr>
        <w:t>площадок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Размещение детской </w:t>
      </w:r>
      <w:r w:rsidR="00FE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площадки должно производиться, с учетом следующих позиций:</w:t>
      </w:r>
    </w:p>
    <w:p w:rsidR="00BD4A7C" w:rsidRPr="00BD4A7C" w:rsidRDefault="00BD4A7C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особенности ландшафта (уклоны на местности, деревья, дорожки и т.п.);</w:t>
      </w:r>
    </w:p>
    <w:p w:rsidR="00BD4A7C" w:rsidRPr="00BD4A7C" w:rsidRDefault="00BD4A7C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расположение подземных коммуникаций в районе планируемой площадки;</w:t>
      </w:r>
    </w:p>
    <w:p w:rsidR="00BD4A7C" w:rsidRPr="00BD4A7C" w:rsidRDefault="00BD4A7C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обязательное наличие зон безопасности для каждого отдельного игрового компонента площадки (для качелей — длина качелей + 2 метра);</w:t>
      </w:r>
    </w:p>
    <w:p w:rsidR="00BD4A7C" w:rsidRPr="00BD4A7C" w:rsidRDefault="00BD4A7C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BD4A7C" w:rsidRPr="00BD4A7C" w:rsidRDefault="00BD4A7C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ограждение площадки от близко проходящего транспорта, пешеходных дорожек, выгула собак.</w:t>
      </w:r>
    </w:p>
    <w:p w:rsidR="00BD4A7C" w:rsidRDefault="00BD4A7C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-минимальное расстояние от окон жилых и административных зданий до детских площадок должно быть не менее 10,0 м.</w:t>
      </w:r>
    </w:p>
    <w:p w:rsidR="00BD4A7C" w:rsidRPr="00BD4A7C" w:rsidRDefault="00961FFF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6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CA630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т экологическая и санитарная безопасность на детских площадках. Исключено соседство с грязн</w:t>
      </w:r>
      <w:r w:rsidR="00CA6306">
        <w:rPr>
          <w:rFonts w:ascii="Times New Roman" w:eastAsia="Times New Roman" w:hAnsi="Times New Roman" w:cs="Times New Roman"/>
          <w:sz w:val="28"/>
          <w:szCs w:val="28"/>
        </w:rPr>
        <w:t xml:space="preserve">ыми водоемами, мусоросборниками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и т.п. Если последнее невозможно, оборудование не должно использоваться, либо должно быть демонтировано и удалено.</w:t>
      </w:r>
    </w:p>
    <w:p w:rsidR="00BD4A7C" w:rsidRP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BD4A7C" w:rsidRP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BD4A7C" w:rsidRP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акт приемки.</w:t>
      </w:r>
    </w:p>
    <w:p w:rsidR="00BD4A7C" w:rsidRP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До оформления акта приемки игровая площадка и оборудование на ней должны быть закрыты для использования.</w:t>
      </w:r>
    </w:p>
    <w:p w:rsidR="00CA6306" w:rsidRPr="00BD4A7C" w:rsidRDefault="00CA6306" w:rsidP="00CA63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4A7C" w:rsidRPr="00CA6306" w:rsidRDefault="00BD4A7C" w:rsidP="00CA630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6306" w:rsidRPr="00CA6306">
        <w:rPr>
          <w:rFonts w:ascii="Times New Roman" w:eastAsia="Times New Roman" w:hAnsi="Times New Roman" w:cs="Times New Roman"/>
          <w:b/>
          <w:sz w:val="28"/>
          <w:szCs w:val="28"/>
        </w:rPr>
        <w:t>3. Требование к оборудованию детских площадок</w:t>
      </w:r>
    </w:p>
    <w:p w:rsidR="00BD4A7C" w:rsidRPr="00BD4A7C" w:rsidRDefault="00CA6306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Материалы, из которых изготовлено оборудование детских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Оборудование и элементы оборудования должны: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соответствовать общим требованиям безопасности и мерам защиты;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соответствовать возрастной группе детей, для которой они предназначены;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обеспечивать доступ взрослых для помощи детям внутри оборудования;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не допускать скопление воды на поверхности и обеспечивать свободный сток и просыхание.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Конструкция оборудования должна обеспечивать прочность, устойчивость и жесткость;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Элементы оборудования из металла должны быть защищены от коррозии;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Элементы оборудования из древесины не должны иметь на поверхности дефектов обработки (заусенцев, </w:t>
      </w:r>
      <w:proofErr w:type="spell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отщепов</w:t>
      </w:r>
      <w:proofErr w:type="spell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, сколов и т.п.);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Наличие выступающих элементов оборудования с острыми концами или кромками не допускается;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Наличие шероховатых поверхностей, способных нанести травму ребенку, не допускается;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Выступающие концы болтовых соединений должны быть защищены способом, исключающим </w:t>
      </w:r>
      <w:proofErr w:type="spell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травмирование</w:t>
      </w:r>
      <w:proofErr w:type="spell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ребенка;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Сварные швы должны быть гладкими;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Углы и края  оборудования должны быть закруглены;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Крепление элементов оборудования должно исключать возможность их демонтажа без применения инструментов;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Закрытое оборудование (тоннели, игровые и т.п.)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Размеры открытых доступов должны быть не менее 500*500мм;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14.Размеры элемента оборудования, позволяющего ребенку ухватиться, должны быть не менее 16мм и не более 45 мм в любом направлении;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15.Ширина элемента оборудования, позволяющего ребенку ухватиться, должна быть не более 60 мм</w:t>
      </w:r>
      <w:proofErr w:type="gramStart"/>
      <w:r w:rsidRPr="00BD4A7C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Подвижные и неподвижные элементы оборудования не должны: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-образовывать сдавливающих или режущих поверхностей;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-создавать возможность </w:t>
      </w:r>
      <w:proofErr w:type="spellStart"/>
      <w:r w:rsidRPr="00BD4A7C">
        <w:rPr>
          <w:rFonts w:ascii="Times New Roman" w:eastAsia="Times New Roman" w:hAnsi="Times New Roman" w:cs="Times New Roman"/>
          <w:sz w:val="28"/>
          <w:szCs w:val="28"/>
        </w:rPr>
        <w:t>застреваний</w:t>
      </w:r>
      <w:proofErr w:type="spellEnd"/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тела, частей тела или одежды ребенка;</w:t>
      </w:r>
    </w:p>
    <w:p w:rsidR="00BD4A7C" w:rsidRPr="00BD4A7C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Для защиты от падения оборудуют перила и ограждения;</w:t>
      </w:r>
    </w:p>
    <w:p w:rsidR="00FE0E97" w:rsidRDefault="00FE0E97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При размещении оборудования необходимо соблюдать следующие минимальные расстояния безопасности:</w:t>
      </w:r>
    </w:p>
    <w:p w:rsidR="00BD4A7C" w:rsidRPr="00BD4A7C" w:rsidRDefault="00BD4A7C" w:rsidP="00FE0E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1206" w:type="dxa"/>
        <w:tblInd w:w="-984" w:type="dxa"/>
        <w:tblCellMar>
          <w:left w:w="0" w:type="dxa"/>
          <w:right w:w="0" w:type="dxa"/>
        </w:tblCellMar>
        <w:tblLook w:val="04A0"/>
      </w:tblPr>
      <w:tblGrid>
        <w:gridCol w:w="2655"/>
        <w:gridCol w:w="8551"/>
      </w:tblGrid>
      <w:tr w:rsidR="00BD4A7C" w:rsidRPr="00BD4A7C" w:rsidTr="00FE0E97"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FE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  оборудование</w:t>
            </w:r>
          </w:p>
        </w:tc>
        <w:tc>
          <w:tcPr>
            <w:tcW w:w="8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FE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</w:t>
            </w:r>
            <w:proofErr w:type="gramEnd"/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</w:t>
            </w:r>
          </w:p>
        </w:tc>
      </w:tr>
      <w:tr w:rsidR="00BD4A7C" w:rsidRPr="00BD4A7C" w:rsidTr="00FE0E97"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FE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8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FE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1.5 м в стороны от боковых конструкций и не менее 2.0м. вперед</w:t>
            </w:r>
            <w:r w:rsidR="00FE0E97"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(назад) от крайних точек качели в состоянии наклона</w:t>
            </w:r>
          </w:p>
        </w:tc>
      </w:tr>
      <w:tr w:rsidR="00BD4A7C" w:rsidRPr="00BD4A7C" w:rsidTr="00FE0E97"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FE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качалки</w:t>
            </w:r>
          </w:p>
        </w:tc>
        <w:tc>
          <w:tcPr>
            <w:tcW w:w="8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FE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1.0 м в стороны от боковых конструкций и не менее</w:t>
            </w:r>
            <w:proofErr w:type="gramStart"/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.5 м. вперед  от крайних точек качели в состоянии наклона</w:t>
            </w:r>
          </w:p>
        </w:tc>
      </w:tr>
      <w:tr w:rsidR="00BD4A7C" w:rsidRPr="00BD4A7C" w:rsidTr="00FE0E97"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карусели</w:t>
            </w:r>
          </w:p>
        </w:tc>
        <w:tc>
          <w:tcPr>
            <w:tcW w:w="8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2.0 м в стороны от боковых конструкций и не менее3.0 м. вверх от нижней вращающейся поверхности карусели</w:t>
            </w:r>
          </w:p>
        </w:tc>
      </w:tr>
      <w:tr w:rsidR="00BD4A7C" w:rsidRPr="00BD4A7C" w:rsidTr="00FE0E97"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</w:t>
            </w:r>
          </w:p>
        </w:tc>
        <w:tc>
          <w:tcPr>
            <w:tcW w:w="8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D4A7C" w:rsidRPr="00FE0E97" w:rsidRDefault="00BD4A7C" w:rsidP="008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1.0 м в стороны от боковых  сторон  и  2.0 м</w:t>
            </w:r>
            <w:proofErr w:type="gramStart"/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E0E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от нижнего края ската горки</w:t>
            </w:r>
          </w:p>
        </w:tc>
      </w:tr>
    </w:tbl>
    <w:p w:rsidR="00FE0E97" w:rsidRDefault="00FE0E97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4A7C" w:rsidRPr="00FE0E97" w:rsidRDefault="00FE0E97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E97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BD4A7C" w:rsidRPr="00FE0E9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E0E97">
        <w:rPr>
          <w:rFonts w:ascii="Times New Roman" w:eastAsia="Times New Roman" w:hAnsi="Times New Roman" w:cs="Times New Roman"/>
          <w:b/>
          <w:sz w:val="28"/>
          <w:szCs w:val="28"/>
        </w:rPr>
        <w:t>Порядок содержания детских площадок</w:t>
      </w:r>
    </w:p>
    <w:p w:rsidR="00BD4A7C" w:rsidRPr="00BD4A7C" w:rsidRDefault="00FE0E97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далее-собственник</w:t>
      </w:r>
      <w:proofErr w:type="spell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D4A7C" w:rsidRPr="00BD4A7C" w:rsidRDefault="00FE0E97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BD4A7C" w:rsidRPr="00BD4A7C" w:rsidRDefault="00FE0E97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площадок включает: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3.1.Осмотр и проверку оборудования перед вводом в эксплуатацию;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</w:t>
      </w:r>
      <w:r w:rsidR="00FE0E97">
        <w:rPr>
          <w:rFonts w:ascii="Times New Roman" w:eastAsia="Times New Roman" w:hAnsi="Times New Roman" w:cs="Times New Roman"/>
          <w:sz w:val="28"/>
          <w:szCs w:val="28"/>
        </w:rPr>
        <w:t xml:space="preserve"> условиями, </w:t>
      </w:r>
      <w:r w:rsidR="00FE0E97">
        <w:rPr>
          <w:rFonts w:ascii="Times New Roman" w:eastAsia="Times New Roman" w:hAnsi="Times New Roman" w:cs="Times New Roman"/>
          <w:sz w:val="28"/>
          <w:szCs w:val="28"/>
        </w:rPr>
        <w:lastRenderedPageBreak/>
        <w:t>актами вандализма (</w:t>
      </w:r>
      <w:r w:rsidRPr="00BD4A7C">
        <w:rPr>
          <w:rFonts w:ascii="Times New Roman" w:eastAsia="Times New Roman" w:hAnsi="Times New Roman" w:cs="Times New Roman"/>
          <w:sz w:val="28"/>
          <w:szCs w:val="28"/>
        </w:rPr>
        <w:t>например: разбитые бутылки, консервные банки, пластиковые пакеты, поврежденные элементы оборудования).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Осмотр проводят с периодичностью один раз в 1-3 месяца в соответствии с инструкцией изготовителя.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В ходе ежегодного основного осмотра определяются: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-наличие гниения деревянных элементов;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-наличие коррозии металлических элементов;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-влияние выполненных ремонтных работ на безопасность оборудования.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Особое внимание уделяют скрытым, труднодоступным элементам оборудования.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BD4A7C" w:rsidRPr="00BD4A7C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При составлении графика  учитывается: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-инструкция изготовителя;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BD4A7C" w:rsidRPr="00BD4A7C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BD4A7C" w:rsidRPr="00BD4A7C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BD4A7C" w:rsidRPr="00BD4A7C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Обслуживание включает мероприятия по поддержанию безопасности и качества функционирования и покрытий площадки;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Мероприятия включают в себя: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-проверку и подтягивание узлов крепления;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-обновление окраски оборудования;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-обслуживание </w:t>
      </w:r>
      <w:proofErr w:type="spellStart"/>
      <w:r w:rsidRPr="00BD4A7C">
        <w:rPr>
          <w:rFonts w:ascii="Times New Roman" w:eastAsia="Times New Roman" w:hAnsi="Times New Roman" w:cs="Times New Roman"/>
          <w:sz w:val="28"/>
          <w:szCs w:val="28"/>
        </w:rPr>
        <w:t>ударопоглащающих</w:t>
      </w:r>
      <w:proofErr w:type="spellEnd"/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покрытий;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смазку подшипников;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lastRenderedPageBreak/>
        <w:t>-обеспечение чистоты оборудования и покрытий (удаление битого стекла, обломков, загрязнителей и т.п.);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-восстановление </w:t>
      </w:r>
      <w:proofErr w:type="spellStart"/>
      <w:r w:rsidRPr="00BD4A7C">
        <w:rPr>
          <w:rFonts w:ascii="Times New Roman" w:eastAsia="Times New Roman" w:hAnsi="Times New Roman" w:cs="Times New Roman"/>
          <w:sz w:val="28"/>
          <w:szCs w:val="28"/>
        </w:rPr>
        <w:t>ударопоглащающих</w:t>
      </w:r>
      <w:proofErr w:type="spellEnd"/>
      <w:r w:rsidRPr="00BD4A7C">
        <w:rPr>
          <w:rFonts w:ascii="Times New Roman" w:eastAsia="Times New Roman" w:hAnsi="Times New Roman" w:cs="Times New Roman"/>
          <w:sz w:val="28"/>
          <w:szCs w:val="28"/>
        </w:rPr>
        <w:t xml:space="preserve"> покрытий из сыпучих материалов и корректировку их уровня;</w:t>
      </w:r>
    </w:p>
    <w:p w:rsidR="00BD4A7C" w:rsidRPr="00BD4A7C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Ремонтные работы включают: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-замену крепежных деталей;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-сварку;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-замену частей оборудования;</w:t>
      </w:r>
    </w:p>
    <w:p w:rsidR="00BD4A7C" w:rsidRP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— замену структурных элементов оборудования.</w:t>
      </w:r>
    </w:p>
    <w:p w:rsidR="00BD4A7C" w:rsidRDefault="00BD4A7C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EE0">
        <w:rPr>
          <w:rFonts w:ascii="Times New Roman" w:eastAsia="Times New Roman" w:hAnsi="Times New Roman" w:cs="Times New Roman"/>
          <w:b/>
          <w:sz w:val="28"/>
          <w:szCs w:val="28"/>
        </w:rPr>
        <w:t>6. Общие рекомендации</w:t>
      </w:r>
    </w:p>
    <w:p w:rsidR="00577EE0" w:rsidRPr="00577EE0" w:rsidRDefault="00577EE0" w:rsidP="00577E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259" w:rsidRDefault="008C7259" w:rsidP="008C725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</w:t>
      </w:r>
      <w:r w:rsidR="00DF078A">
        <w:rPr>
          <w:rFonts w:ascii="Times New Roman" w:eastAsia="Times New Roman" w:hAnsi="Times New Roman" w:cs="Times New Roman"/>
          <w:sz w:val="28"/>
          <w:szCs w:val="28"/>
        </w:rPr>
        <w:t>,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F078A" w:rsidRPr="008C7259" w:rsidRDefault="00DF078A" w:rsidP="008C725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07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Правила эксплуатации детской площадки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DF078A" w:rsidRPr="00DF078A" w:rsidRDefault="00961FFF" w:rsidP="008C72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Внимание</w:t>
      </w:r>
      <w:r w:rsidR="00DF078A" w:rsidRPr="00DF07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!</w:t>
      </w:r>
    </w:p>
    <w:p w:rsidR="00DF078A" w:rsidRPr="00DF078A" w:rsidRDefault="00DF078A" w:rsidP="00DF07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F078A" w:rsidRPr="00DF078A" w:rsidRDefault="00961FFF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DF078A"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использованием игрового</w:t>
      </w:r>
      <w:r w:rsid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спортивного </w:t>
      </w: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оборудования убедитесь в его безопасности и отсутствии посторонних предметов.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F078A" w:rsidRPr="00961FFF" w:rsidRDefault="00DF078A" w:rsidP="00961F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961FF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На детской площадке  запрещается:</w:t>
      </w:r>
    </w:p>
    <w:p w:rsidR="008C7259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Пользоваться детским игровым оборудованием лицам старше 16 и весом более 70 кг.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Мусорить, курить, распивать спиртные напитки, употреблять ненормативную лексику,  приносить и оставлять стеклянные бутылки.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Выгуливать домашних животных.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Парковать транспортные средства.</w:t>
      </w:r>
    </w:p>
    <w:p w:rsidR="00DF078A" w:rsidRPr="00DF078A" w:rsidRDefault="00DF078A" w:rsidP="00DF07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Использовать игровое</w:t>
      </w:r>
      <w:r w:rsid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спортивное </w:t>
      </w: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оборудование не по назначению</w:t>
      </w:r>
      <w:proofErr w:type="gramStart"/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proofErr w:type="gramEnd"/>
    </w:p>
    <w:p w:rsidR="00BD4A7C" w:rsidRPr="00961FFF" w:rsidRDefault="00DF078A" w:rsidP="00961F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F078A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961FF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</w:t>
      </w:r>
      <w:r w:rsidR="008C7259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BD4A7C" w:rsidRPr="00BD4A7C">
        <w:rPr>
          <w:rFonts w:ascii="Times New Roman" w:eastAsia="Times New Roman" w:hAnsi="Times New Roman" w:cs="Times New Roman"/>
          <w:sz w:val="28"/>
          <w:szCs w:val="28"/>
        </w:rPr>
        <w:t>На детской площадке должна быть информация с указанием контактного телефона для сообщения о серьезном повреждении.</w:t>
      </w:r>
    </w:p>
    <w:p w:rsidR="008C7259" w:rsidRPr="008C7259" w:rsidRDefault="00BD4A7C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C7259" w:rsidRPr="008C72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7259" w:rsidRPr="008C72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Номера телефонов для экстренных случаев</w:t>
      </w:r>
      <w:r w:rsidR="008C7259" w:rsidRP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>: </w:t>
      </w:r>
    </w:p>
    <w:p w:rsidR="008C7259" w:rsidRPr="008C7259" w:rsidRDefault="008C7259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>Медицинская служба (скорая помощь)                              03</w:t>
      </w:r>
    </w:p>
    <w:p w:rsidR="008C7259" w:rsidRPr="008C7259" w:rsidRDefault="008C7259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Служба спасения                                                                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101, 42-1-20</w:t>
      </w:r>
    </w:p>
    <w:p w:rsidR="008C7259" w:rsidRDefault="008C7259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8C7259" w:rsidRPr="008C7259" w:rsidRDefault="008C7259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Вохтомское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Pr="008C72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42-2-14, 42-1-95»</w:t>
      </w:r>
    </w:p>
    <w:p w:rsidR="00BD4A7C" w:rsidRPr="008C7259" w:rsidRDefault="00BD4A7C" w:rsidP="008C7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4A7C" w:rsidRPr="008C7259" w:rsidRDefault="00BD4A7C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725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8C7259" w:rsidRDefault="00BD4A7C" w:rsidP="008C72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725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 w:rsidP="00BD4A7C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4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D4A7C" w:rsidRPr="00BD4A7C" w:rsidRDefault="00BD4A7C">
      <w:pPr>
        <w:rPr>
          <w:rFonts w:ascii="Times New Roman" w:hAnsi="Times New Roman" w:cs="Times New Roman"/>
          <w:sz w:val="28"/>
          <w:szCs w:val="28"/>
        </w:rPr>
      </w:pPr>
    </w:p>
    <w:p w:rsidR="00BD4A7C" w:rsidRPr="00BD4A7C" w:rsidRDefault="00BD4A7C">
      <w:pPr>
        <w:rPr>
          <w:rFonts w:ascii="Times New Roman" w:hAnsi="Times New Roman" w:cs="Times New Roman"/>
          <w:sz w:val="28"/>
          <w:szCs w:val="28"/>
        </w:rPr>
      </w:pPr>
    </w:p>
    <w:sectPr w:rsidR="00BD4A7C" w:rsidRPr="00BD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158"/>
    <w:multiLevelType w:val="multilevel"/>
    <w:tmpl w:val="92FAF7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60A62"/>
    <w:multiLevelType w:val="multilevel"/>
    <w:tmpl w:val="018A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A2108"/>
    <w:multiLevelType w:val="multilevel"/>
    <w:tmpl w:val="DDCA18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33BBE"/>
    <w:multiLevelType w:val="multilevel"/>
    <w:tmpl w:val="3E2ED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656AA"/>
    <w:multiLevelType w:val="multilevel"/>
    <w:tmpl w:val="DF1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C484D"/>
    <w:multiLevelType w:val="multilevel"/>
    <w:tmpl w:val="CC568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03893"/>
    <w:multiLevelType w:val="multilevel"/>
    <w:tmpl w:val="5B6CD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4291A"/>
    <w:multiLevelType w:val="multilevel"/>
    <w:tmpl w:val="E4A632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765B5"/>
    <w:multiLevelType w:val="multilevel"/>
    <w:tmpl w:val="53044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03BC4"/>
    <w:multiLevelType w:val="multilevel"/>
    <w:tmpl w:val="3A6CB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73567"/>
    <w:multiLevelType w:val="multilevel"/>
    <w:tmpl w:val="E69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D2133"/>
    <w:multiLevelType w:val="multilevel"/>
    <w:tmpl w:val="9514A6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A7C"/>
    <w:rsid w:val="00373D29"/>
    <w:rsid w:val="00577EE0"/>
    <w:rsid w:val="008C7259"/>
    <w:rsid w:val="00961FFF"/>
    <w:rsid w:val="00BD4A7C"/>
    <w:rsid w:val="00CA6306"/>
    <w:rsid w:val="00DF078A"/>
    <w:rsid w:val="00F23AE8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2021-04-14T14:37:00Z</cp:lastPrinted>
  <dcterms:created xsi:type="dcterms:W3CDTF">2021-04-14T10:06:00Z</dcterms:created>
  <dcterms:modified xsi:type="dcterms:W3CDTF">2021-04-14T14:38:00Z</dcterms:modified>
</cp:coreProperties>
</file>